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37" w:rsidRDefault="00F56E37">
      <w:pPr>
        <w:pStyle w:val="a3"/>
        <w:rPr>
          <w:sz w:val="20"/>
        </w:rPr>
      </w:pPr>
    </w:p>
    <w:p w:rsidR="00F56E37" w:rsidRDefault="00F56E37">
      <w:pPr>
        <w:pStyle w:val="a3"/>
        <w:spacing w:before="7"/>
        <w:rPr>
          <w:sz w:val="22"/>
        </w:rPr>
      </w:pPr>
    </w:p>
    <w:p w:rsidR="00F56E37" w:rsidRDefault="00F013A9">
      <w:pPr>
        <w:pStyle w:val="a4"/>
        <w:spacing w:before="90"/>
      </w:pPr>
      <w:r>
        <w:rPr>
          <w:color w:val="111111"/>
        </w:rPr>
        <w:t>ПЛАН</w:t>
      </w:r>
    </w:p>
    <w:p w:rsidR="00F56E37" w:rsidRDefault="00F013A9">
      <w:pPr>
        <w:pStyle w:val="a4"/>
        <w:ind w:left="1153" w:right="1159"/>
      </w:pPr>
      <w:r>
        <w:rPr>
          <w:color w:val="111111"/>
        </w:rPr>
        <w:t>мероприятий по повышению финансовой грамотности учащихся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МБОУ</w:t>
      </w:r>
      <w:r>
        <w:rPr>
          <w:color w:val="111111"/>
          <w:spacing w:val="-1"/>
        </w:rPr>
        <w:t xml:space="preserve"> </w:t>
      </w:r>
      <w:r w:rsidR="00FC378D">
        <w:rPr>
          <w:color w:val="111111"/>
        </w:rPr>
        <w:t>«</w:t>
      </w:r>
      <w:proofErr w:type="gramStart"/>
      <w:r w:rsidR="00FC378D">
        <w:rPr>
          <w:color w:val="111111"/>
        </w:rPr>
        <w:t>Рязанская</w:t>
      </w:r>
      <w:proofErr w:type="gramEnd"/>
      <w:r>
        <w:rPr>
          <w:color w:val="111111"/>
        </w:rPr>
        <w:t xml:space="preserve"> СОШ</w:t>
      </w:r>
      <w:r w:rsidR="00FC378D">
        <w:rPr>
          <w:color w:val="111111"/>
        </w:rPr>
        <w:t>И»</w:t>
      </w:r>
      <w:r>
        <w:rPr>
          <w:color w:val="111111"/>
        </w:rPr>
        <w:t xml:space="preserve"> на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2023-2024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учебный год</w:t>
      </w:r>
    </w:p>
    <w:p w:rsidR="00F56E37" w:rsidRDefault="00F56E37">
      <w:pPr>
        <w:pStyle w:val="a3"/>
        <w:spacing w:before="8"/>
        <w:rPr>
          <w:b/>
          <w:sz w:val="37"/>
        </w:rPr>
      </w:pPr>
    </w:p>
    <w:p w:rsidR="00F56E37" w:rsidRDefault="00F013A9">
      <w:pPr>
        <w:pStyle w:val="a3"/>
        <w:ind w:left="201" w:right="208" w:firstLine="708"/>
        <w:jc w:val="both"/>
      </w:pPr>
      <w:r>
        <w:t>Цель: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финансах,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формирование разумного финансового поведения при принятии обоснованных</w:t>
      </w:r>
      <w:r>
        <w:rPr>
          <w:spacing w:val="1"/>
        </w:rPr>
        <w:t xml:space="preserve"> </w:t>
      </w:r>
      <w:r>
        <w:t>решений по отношению к личным финансам и повышение эффективности защиты их прав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потребителей финансовых</w:t>
      </w:r>
      <w:r>
        <w:rPr>
          <w:spacing w:val="-2"/>
        </w:rPr>
        <w:t xml:space="preserve"> </w:t>
      </w:r>
      <w:r>
        <w:t>услуг.</w:t>
      </w:r>
    </w:p>
    <w:p w:rsidR="00F56E37" w:rsidRDefault="00F013A9">
      <w:pPr>
        <w:pStyle w:val="a3"/>
        <w:ind w:left="910"/>
      </w:pPr>
      <w:r>
        <w:t>Задачи:</w:t>
      </w:r>
    </w:p>
    <w:p w:rsidR="00F56E37" w:rsidRDefault="00F013A9">
      <w:pPr>
        <w:pStyle w:val="a3"/>
        <w:ind w:left="201"/>
      </w:pPr>
      <w:r>
        <w:t>-воспитание</w:t>
      </w:r>
      <w:r>
        <w:rPr>
          <w:spacing w:val="52"/>
        </w:rPr>
        <w:t xml:space="preserve"> </w:t>
      </w:r>
      <w:r>
        <w:t>уважительного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деньгам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финансам;</w:t>
      </w:r>
    </w:p>
    <w:p w:rsidR="00F56E37" w:rsidRDefault="00F013A9">
      <w:pPr>
        <w:pStyle w:val="a3"/>
        <w:ind w:left="201"/>
      </w:pPr>
      <w:r>
        <w:t>-формирование</w:t>
      </w:r>
      <w:r>
        <w:rPr>
          <w:spacing w:val="12"/>
        </w:rPr>
        <w:t xml:space="preserve"> </w:t>
      </w:r>
      <w:r>
        <w:t>умения</w:t>
      </w:r>
      <w:r>
        <w:rPr>
          <w:spacing w:val="11"/>
        </w:rPr>
        <w:t xml:space="preserve"> </w:t>
      </w:r>
      <w:r>
        <w:t>учащихся</w:t>
      </w:r>
      <w:r>
        <w:rPr>
          <w:spacing w:val="13"/>
        </w:rPr>
        <w:t xml:space="preserve"> </w:t>
      </w:r>
      <w:r>
        <w:t>обращаться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деньгами,</w:t>
      </w:r>
      <w:r>
        <w:rPr>
          <w:spacing w:val="13"/>
        </w:rPr>
        <w:t xml:space="preserve"> </w:t>
      </w:r>
      <w:r>
        <w:t>вести</w:t>
      </w:r>
      <w:r>
        <w:rPr>
          <w:spacing w:val="12"/>
        </w:rPr>
        <w:t xml:space="preserve"> </w:t>
      </w:r>
      <w:r>
        <w:t>учет</w:t>
      </w:r>
      <w:r>
        <w:rPr>
          <w:spacing w:val="13"/>
        </w:rPr>
        <w:t xml:space="preserve"> </w:t>
      </w:r>
      <w:r>
        <w:t>доходов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расходов,</w:t>
      </w:r>
      <w:r>
        <w:rPr>
          <w:spacing w:val="-57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личный</w:t>
      </w:r>
      <w:r>
        <w:rPr>
          <w:spacing w:val="-1"/>
        </w:rPr>
        <w:t xml:space="preserve"> </w:t>
      </w:r>
      <w:r>
        <w:t>финансовый</w:t>
      </w:r>
      <w:r>
        <w:rPr>
          <w:spacing w:val="-1"/>
        </w:rPr>
        <w:t xml:space="preserve"> </w:t>
      </w:r>
      <w:r>
        <w:t>план;</w:t>
      </w:r>
    </w:p>
    <w:p w:rsidR="00F56E37" w:rsidRDefault="00F013A9">
      <w:pPr>
        <w:pStyle w:val="a3"/>
        <w:spacing w:before="1"/>
        <w:ind w:left="201"/>
      </w:pPr>
      <w:r>
        <w:t>-дать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финансовых</w:t>
      </w:r>
      <w:r>
        <w:rPr>
          <w:spacing w:val="-2"/>
        </w:rPr>
        <w:t xml:space="preserve"> </w:t>
      </w:r>
      <w:r>
        <w:t>отношениях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финансовых</w:t>
      </w:r>
      <w:r>
        <w:rPr>
          <w:spacing w:val="-2"/>
        </w:rPr>
        <w:t xml:space="preserve"> </w:t>
      </w:r>
      <w:r>
        <w:t>институтах</w:t>
      </w:r>
      <w:r>
        <w:rPr>
          <w:spacing w:val="-1"/>
        </w:rPr>
        <w:t xml:space="preserve"> </w:t>
      </w:r>
      <w:r>
        <w:t>общества;</w:t>
      </w:r>
    </w:p>
    <w:p w:rsidR="00F56E37" w:rsidRDefault="00F013A9">
      <w:pPr>
        <w:pStyle w:val="a5"/>
        <w:numPr>
          <w:ilvl w:val="0"/>
          <w:numId w:val="1"/>
        </w:numPr>
        <w:tabs>
          <w:tab w:val="left" w:pos="342"/>
        </w:tabs>
        <w:ind w:left="342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сбережений;</w:t>
      </w:r>
    </w:p>
    <w:p w:rsidR="00F56E37" w:rsidRDefault="00F013A9">
      <w:pPr>
        <w:pStyle w:val="a5"/>
        <w:numPr>
          <w:ilvl w:val="0"/>
          <w:numId w:val="1"/>
        </w:numPr>
        <w:tabs>
          <w:tab w:val="left" w:pos="342"/>
        </w:tabs>
        <w:ind w:left="342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кредитов;</w:t>
      </w:r>
    </w:p>
    <w:p w:rsidR="00F56E37" w:rsidRDefault="00F013A9">
      <w:pPr>
        <w:pStyle w:val="a5"/>
        <w:numPr>
          <w:ilvl w:val="0"/>
          <w:numId w:val="1"/>
        </w:numPr>
        <w:tabs>
          <w:tab w:val="left" w:pos="342"/>
        </w:tabs>
        <w:ind w:left="342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распознанию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пирамид;</w:t>
      </w:r>
    </w:p>
    <w:p w:rsidR="00F56E37" w:rsidRDefault="00F013A9">
      <w:pPr>
        <w:pStyle w:val="a5"/>
        <w:numPr>
          <w:ilvl w:val="0"/>
          <w:numId w:val="1"/>
        </w:numPr>
        <w:tabs>
          <w:tab w:val="left" w:pos="350"/>
        </w:tabs>
        <w:ind w:right="21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отстаивание</w:t>
      </w:r>
      <w:r>
        <w:rPr>
          <w:spacing w:val="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споре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финансовыми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институтами;</w:t>
      </w:r>
    </w:p>
    <w:p w:rsidR="00F56E37" w:rsidRDefault="00F013A9">
      <w:pPr>
        <w:pStyle w:val="a5"/>
        <w:numPr>
          <w:ilvl w:val="0"/>
          <w:numId w:val="1"/>
        </w:numPr>
        <w:tabs>
          <w:tab w:val="left" w:pos="363"/>
        </w:tabs>
        <w:ind w:right="21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6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7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 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финансами.</w:t>
      </w:r>
    </w:p>
    <w:p w:rsidR="00F56E37" w:rsidRDefault="00F56E37">
      <w:pPr>
        <w:pStyle w:val="a3"/>
        <w:spacing w:before="2"/>
      </w:pPr>
    </w:p>
    <w:tbl>
      <w:tblPr>
        <w:tblStyle w:val="TableNormal"/>
        <w:tblW w:w="0" w:type="auto"/>
        <w:tblInd w:w="136" w:type="dxa"/>
        <w:tbl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single" w:sz="8" w:space="0" w:color="878787"/>
          <w:insideV w:val="single" w:sz="8" w:space="0" w:color="878787"/>
        </w:tblBorders>
        <w:tblLayout w:type="fixed"/>
        <w:tblLook w:val="01E0"/>
      </w:tblPr>
      <w:tblGrid>
        <w:gridCol w:w="699"/>
        <w:gridCol w:w="4822"/>
        <w:gridCol w:w="1945"/>
        <w:gridCol w:w="2040"/>
      </w:tblGrid>
      <w:tr w:rsidR="00F56E37">
        <w:trPr>
          <w:trHeight w:val="862"/>
        </w:trPr>
        <w:tc>
          <w:tcPr>
            <w:tcW w:w="699" w:type="dxa"/>
          </w:tcPr>
          <w:p w:rsidR="00F56E37" w:rsidRDefault="00F013A9">
            <w:pPr>
              <w:pStyle w:val="TableParagraph"/>
              <w:spacing w:before="73"/>
              <w:ind w:left="75" w:right="260"/>
              <w:rPr>
                <w:sz w:val="24"/>
              </w:rPr>
            </w:pPr>
            <w:r>
              <w:rPr>
                <w:color w:val="111111"/>
                <w:sz w:val="24"/>
              </w:rPr>
              <w:t>№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111111"/>
                <w:sz w:val="24"/>
              </w:rPr>
              <w:t>п</w:t>
            </w:r>
            <w:proofErr w:type="spellEnd"/>
            <w:proofErr w:type="gramEnd"/>
            <w:r>
              <w:rPr>
                <w:color w:val="111111"/>
                <w:sz w:val="24"/>
              </w:rPr>
              <w:t>/</w:t>
            </w:r>
            <w:proofErr w:type="spellStart"/>
            <w:r>
              <w:rPr>
                <w:color w:val="111111"/>
                <w:sz w:val="24"/>
              </w:rPr>
              <w:t>п</w:t>
            </w:r>
            <w:proofErr w:type="spellEnd"/>
          </w:p>
        </w:tc>
        <w:tc>
          <w:tcPr>
            <w:tcW w:w="4822" w:type="dxa"/>
          </w:tcPr>
          <w:p w:rsidR="00F56E37" w:rsidRDefault="00F013A9">
            <w:pPr>
              <w:pStyle w:val="TableParagraph"/>
              <w:spacing w:before="73"/>
              <w:rPr>
                <w:sz w:val="24"/>
              </w:rPr>
            </w:pPr>
            <w:r>
              <w:rPr>
                <w:color w:val="111111"/>
                <w:sz w:val="24"/>
              </w:rPr>
              <w:t>Название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мероприятия</w:t>
            </w:r>
          </w:p>
        </w:tc>
        <w:tc>
          <w:tcPr>
            <w:tcW w:w="1945" w:type="dxa"/>
          </w:tcPr>
          <w:p w:rsidR="00F56E37" w:rsidRDefault="00F013A9">
            <w:pPr>
              <w:pStyle w:val="TableParagraph"/>
              <w:spacing w:before="73"/>
              <w:ind w:right="636"/>
              <w:rPr>
                <w:sz w:val="24"/>
              </w:rPr>
            </w:pPr>
            <w:r>
              <w:rPr>
                <w:color w:val="111111"/>
                <w:sz w:val="24"/>
              </w:rPr>
              <w:t>Сроки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pacing w:val="-1"/>
                <w:sz w:val="24"/>
              </w:rPr>
              <w:t>исполнения</w:t>
            </w:r>
          </w:p>
        </w:tc>
        <w:tc>
          <w:tcPr>
            <w:tcW w:w="2040" w:type="dxa"/>
          </w:tcPr>
          <w:p w:rsidR="00F56E37" w:rsidRDefault="00F013A9">
            <w:pPr>
              <w:pStyle w:val="TableParagraph"/>
              <w:spacing w:before="73"/>
              <w:ind w:left="9"/>
              <w:rPr>
                <w:sz w:val="24"/>
              </w:rPr>
            </w:pPr>
            <w:r>
              <w:rPr>
                <w:color w:val="111111"/>
                <w:sz w:val="24"/>
              </w:rPr>
              <w:t>Ответственные</w:t>
            </w:r>
          </w:p>
        </w:tc>
      </w:tr>
      <w:tr w:rsidR="00F56E37">
        <w:trPr>
          <w:trHeight w:val="975"/>
        </w:trPr>
        <w:tc>
          <w:tcPr>
            <w:tcW w:w="699" w:type="dxa"/>
          </w:tcPr>
          <w:p w:rsidR="00F56E37" w:rsidRDefault="00F013A9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2" w:type="dxa"/>
            <w:tcBorders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spacing w:before="73"/>
              <w:ind w:right="279"/>
              <w:rPr>
                <w:sz w:val="24"/>
              </w:rPr>
            </w:pPr>
            <w:r>
              <w:rPr>
                <w:sz w:val="24"/>
              </w:rPr>
              <w:t xml:space="preserve">Популяризация </w:t>
            </w:r>
            <w:proofErr w:type="gramStart"/>
            <w:r>
              <w:rPr>
                <w:sz w:val="24"/>
              </w:rPr>
              <w:t>Единого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Интернет-портала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F56E37" w:rsidRDefault="00F013A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5">
              <w:r>
                <w:rPr>
                  <w:sz w:val="24"/>
                  <w:u w:val="single"/>
                </w:rPr>
                <w:t>www.fingramota.by</w:t>
              </w:r>
            </w:hyperlink>
            <w:r>
              <w:rPr>
                <w:sz w:val="24"/>
              </w:rPr>
              <w:t>)</w:t>
            </w:r>
          </w:p>
        </w:tc>
        <w:tc>
          <w:tcPr>
            <w:tcW w:w="1945" w:type="dxa"/>
            <w:tcBorders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40" w:type="dxa"/>
            <w:tcBorders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spacing w:before="73"/>
              <w:ind w:left="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6E37" w:rsidRDefault="00F013A9">
            <w:pPr>
              <w:pStyle w:val="TableParagraph"/>
              <w:spacing w:before="0"/>
              <w:ind w:left="9" w:right="196"/>
              <w:rPr>
                <w:sz w:val="24"/>
              </w:rPr>
            </w:pPr>
            <w:r>
              <w:rPr>
                <w:sz w:val="24"/>
              </w:rPr>
              <w:t>руководители 4-</w:t>
            </w:r>
            <w:r w:rsidR="00FC378D">
              <w:rPr>
                <w:sz w:val="24"/>
              </w:rPr>
              <w:t>11</w:t>
            </w:r>
            <w:r>
              <w:rPr>
                <w:sz w:val="24"/>
              </w:rPr>
              <w:t>классов</w:t>
            </w:r>
          </w:p>
        </w:tc>
      </w:tr>
      <w:tr w:rsidR="00F56E37">
        <w:trPr>
          <w:trHeight w:val="978"/>
        </w:trPr>
        <w:tc>
          <w:tcPr>
            <w:tcW w:w="699" w:type="dxa"/>
          </w:tcPr>
          <w:p w:rsidR="00F56E37" w:rsidRDefault="00F013A9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2" w:type="dxa"/>
            <w:tcBorders>
              <w:top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Размещение информационных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финансовой грамотности на стендах 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 образования</w:t>
            </w:r>
          </w:p>
        </w:tc>
        <w:tc>
          <w:tcPr>
            <w:tcW w:w="194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4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56E37">
        <w:trPr>
          <w:trHeight w:val="977"/>
        </w:trPr>
        <w:tc>
          <w:tcPr>
            <w:tcW w:w="699" w:type="dxa"/>
          </w:tcPr>
          <w:p w:rsidR="00F56E37" w:rsidRDefault="00F013A9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2" w:type="dxa"/>
            <w:tcBorders>
              <w:top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ind w:right="634"/>
              <w:rPr>
                <w:sz w:val="24"/>
              </w:rPr>
            </w:pPr>
            <w:r>
              <w:rPr>
                <w:sz w:val="24"/>
              </w:rPr>
              <w:t>«Что такое финансовая грамотность?»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94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ind w:left="76" w:right="792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04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6E37" w:rsidRDefault="00F013A9" w:rsidP="00FC378D">
            <w:pPr>
              <w:pStyle w:val="TableParagraph"/>
              <w:spacing w:before="0"/>
              <w:ind w:left="9" w:right="76"/>
              <w:rPr>
                <w:sz w:val="24"/>
              </w:rPr>
            </w:pPr>
            <w:r>
              <w:rPr>
                <w:sz w:val="24"/>
              </w:rPr>
              <w:t>руководители 2-1</w:t>
            </w:r>
            <w:r w:rsidR="00FC378D"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F56E37">
        <w:trPr>
          <w:trHeight w:val="702"/>
        </w:trPr>
        <w:tc>
          <w:tcPr>
            <w:tcW w:w="699" w:type="dxa"/>
          </w:tcPr>
          <w:p w:rsidR="00F56E37" w:rsidRDefault="00F013A9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2" w:type="dxa"/>
            <w:tcBorders>
              <w:top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ind w:right="841"/>
              <w:rPr>
                <w:sz w:val="24"/>
              </w:rPr>
            </w:pPr>
            <w:r>
              <w:rPr>
                <w:sz w:val="24"/>
              </w:rPr>
              <w:t>Устный журнал «Всё про деньги»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учащихся5-6-х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4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2-я четверть</w:t>
            </w:r>
          </w:p>
        </w:tc>
        <w:tc>
          <w:tcPr>
            <w:tcW w:w="204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6E37" w:rsidRDefault="00F013A9">
            <w:pPr>
              <w:pStyle w:val="TableParagraph"/>
              <w:spacing w:before="0"/>
              <w:ind w:left="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56E37">
        <w:trPr>
          <w:trHeight w:val="1530"/>
        </w:trPr>
        <w:tc>
          <w:tcPr>
            <w:tcW w:w="699" w:type="dxa"/>
          </w:tcPr>
          <w:p w:rsidR="00F56E37" w:rsidRDefault="00F013A9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22" w:type="dxa"/>
            <w:tcBorders>
              <w:top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Проведение тематических классных часов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материалах </w:t>
            </w:r>
            <w:proofErr w:type="gramStart"/>
            <w:r>
              <w:rPr>
                <w:sz w:val="24"/>
              </w:rPr>
              <w:t>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Института 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Российской академии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(банк заданий по 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грамотности)</w:t>
            </w:r>
          </w:p>
        </w:tc>
        <w:tc>
          <w:tcPr>
            <w:tcW w:w="194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4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6E37" w:rsidRDefault="00F013A9">
            <w:pPr>
              <w:pStyle w:val="TableParagraph"/>
              <w:spacing w:before="0"/>
              <w:ind w:left="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56E37">
        <w:trPr>
          <w:trHeight w:val="701"/>
        </w:trPr>
        <w:tc>
          <w:tcPr>
            <w:tcW w:w="699" w:type="dxa"/>
          </w:tcPr>
          <w:p w:rsidR="00F56E37" w:rsidRDefault="00F013A9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22" w:type="dxa"/>
            <w:tcBorders>
              <w:top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ind w:right="509"/>
              <w:rPr>
                <w:sz w:val="24"/>
              </w:rPr>
            </w:pPr>
            <w:r>
              <w:rPr>
                <w:sz w:val="24"/>
              </w:rPr>
              <w:t xml:space="preserve">Просмотр </w:t>
            </w:r>
            <w:proofErr w:type="spellStart"/>
            <w:r>
              <w:rPr>
                <w:sz w:val="24"/>
              </w:rPr>
              <w:t>онлайн-уроков</w:t>
            </w:r>
            <w:proofErr w:type="spellEnd"/>
            <w:r>
              <w:rPr>
                <w:sz w:val="24"/>
              </w:rPr>
              <w:t xml:space="preserve"> по финансовой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94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4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56E37">
        <w:trPr>
          <w:trHeight w:val="702"/>
        </w:trPr>
        <w:tc>
          <w:tcPr>
            <w:tcW w:w="699" w:type="dxa"/>
          </w:tcPr>
          <w:p w:rsidR="00F56E37" w:rsidRDefault="00F013A9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22" w:type="dxa"/>
            <w:tcBorders>
              <w:top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 финансовой 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</w:tc>
        <w:tc>
          <w:tcPr>
            <w:tcW w:w="194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4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ind w:left="9" w:right="-26"/>
              <w:rPr>
                <w:sz w:val="24"/>
              </w:rPr>
            </w:pPr>
            <w:r>
              <w:rPr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F56E37" w:rsidRDefault="00F56E37">
      <w:pPr>
        <w:rPr>
          <w:sz w:val="24"/>
        </w:rPr>
        <w:sectPr w:rsidR="00F56E37">
          <w:type w:val="continuous"/>
          <w:pgSz w:w="11910" w:h="16840"/>
          <w:pgMar w:top="800" w:right="64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single" w:sz="8" w:space="0" w:color="878787"/>
          <w:insideV w:val="single" w:sz="8" w:space="0" w:color="878787"/>
        </w:tblBorders>
        <w:tblLayout w:type="fixed"/>
        <w:tblLook w:val="01E0"/>
      </w:tblPr>
      <w:tblGrid>
        <w:gridCol w:w="699"/>
        <w:gridCol w:w="4822"/>
        <w:gridCol w:w="1945"/>
        <w:gridCol w:w="2040"/>
      </w:tblGrid>
      <w:tr w:rsidR="00F56E37">
        <w:trPr>
          <w:trHeight w:val="425"/>
        </w:trPr>
        <w:tc>
          <w:tcPr>
            <w:tcW w:w="699" w:type="dxa"/>
          </w:tcPr>
          <w:p w:rsidR="00F56E37" w:rsidRDefault="00F56E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822" w:type="dxa"/>
            <w:tcBorders>
              <w:top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94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56E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4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56E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56E37">
        <w:trPr>
          <w:trHeight w:val="978"/>
        </w:trPr>
        <w:tc>
          <w:tcPr>
            <w:tcW w:w="699" w:type="dxa"/>
          </w:tcPr>
          <w:p w:rsidR="00F56E37" w:rsidRDefault="00F013A9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22" w:type="dxa"/>
            <w:tcBorders>
              <w:top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F56E37" w:rsidRDefault="00F013A9">
            <w:pPr>
              <w:pStyle w:val="TableParagraph"/>
              <w:spacing w:before="0"/>
              <w:ind w:right="85"/>
              <w:rPr>
                <w:sz w:val="24"/>
              </w:rPr>
            </w:pPr>
            <w:r>
              <w:rPr>
                <w:sz w:val="24"/>
              </w:rPr>
              <w:t>д</w:t>
            </w:r>
            <w:r w:rsidR="00FC378D">
              <w:rPr>
                <w:sz w:val="24"/>
              </w:rPr>
              <w:t xml:space="preserve">ля учащихся основной и средней </w:t>
            </w:r>
            <w:r>
              <w:rPr>
                <w:sz w:val="24"/>
              </w:rPr>
              <w:t xml:space="preserve"> школы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 «Обществознания»</w:t>
            </w:r>
          </w:p>
        </w:tc>
        <w:tc>
          <w:tcPr>
            <w:tcW w:w="194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4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ind w:left="9" w:right="32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F56E37">
        <w:trPr>
          <w:trHeight w:val="1253"/>
        </w:trPr>
        <w:tc>
          <w:tcPr>
            <w:tcW w:w="699" w:type="dxa"/>
          </w:tcPr>
          <w:p w:rsidR="00F56E37" w:rsidRDefault="00F013A9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22" w:type="dxa"/>
            <w:tcBorders>
              <w:top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Олимпиада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F56E37" w:rsidRDefault="00F013A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Финатлон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старшеклассников»</w:t>
            </w:r>
          </w:p>
        </w:tc>
        <w:tc>
          <w:tcPr>
            <w:tcW w:w="194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Сентябрь-ноябрь</w:t>
            </w:r>
          </w:p>
        </w:tc>
        <w:tc>
          <w:tcPr>
            <w:tcW w:w="204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ind w:left="9" w:right="26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56E37" w:rsidRDefault="00F013A9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56E37">
        <w:trPr>
          <w:trHeight w:val="702"/>
        </w:trPr>
        <w:tc>
          <w:tcPr>
            <w:tcW w:w="699" w:type="dxa"/>
          </w:tcPr>
          <w:p w:rsidR="00F56E37" w:rsidRDefault="00F013A9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22" w:type="dxa"/>
            <w:tcBorders>
              <w:top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ind w:right="83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dni-fg.ru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4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1-15 декабря</w:t>
            </w:r>
          </w:p>
          <w:p w:rsidR="00F56E37" w:rsidRDefault="00F013A9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04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56E37">
        <w:trPr>
          <w:trHeight w:val="978"/>
        </w:trPr>
        <w:tc>
          <w:tcPr>
            <w:tcW w:w="699" w:type="dxa"/>
          </w:tcPr>
          <w:p w:rsidR="00F56E37" w:rsidRDefault="00F013A9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22" w:type="dxa"/>
            <w:tcBorders>
              <w:top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Круглый стол: «Будь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! Молодёжь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цифровая безопасность» для учащихся 9-11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4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04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ind w:left="9" w:right="617"/>
              <w:rPr>
                <w:sz w:val="24"/>
              </w:rPr>
            </w:pPr>
            <w:r>
              <w:rPr>
                <w:sz w:val="24"/>
              </w:rPr>
              <w:t>Учител</w:t>
            </w:r>
            <w:r w:rsidR="00FC378D"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информатики</w:t>
            </w:r>
          </w:p>
        </w:tc>
      </w:tr>
      <w:tr w:rsidR="00F56E37">
        <w:trPr>
          <w:trHeight w:val="977"/>
        </w:trPr>
        <w:tc>
          <w:tcPr>
            <w:tcW w:w="699" w:type="dxa"/>
          </w:tcPr>
          <w:p w:rsidR="00F56E37" w:rsidRDefault="00F013A9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822" w:type="dxa"/>
            <w:tcBorders>
              <w:top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</w:p>
          <w:p w:rsidR="00F56E37" w:rsidRDefault="00F013A9">
            <w:pPr>
              <w:pStyle w:val="TableParagraph"/>
              <w:spacing w:before="0"/>
              <w:ind w:right="896"/>
              <w:rPr>
                <w:sz w:val="24"/>
              </w:rPr>
            </w:pPr>
            <w:r>
              <w:rPr>
                <w:sz w:val="24"/>
              </w:rPr>
              <w:t>финансовой грамотности для детей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194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04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ind w:left="9" w:right="312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F56E37">
        <w:trPr>
          <w:trHeight w:val="978"/>
        </w:trPr>
        <w:tc>
          <w:tcPr>
            <w:tcW w:w="699" w:type="dxa"/>
          </w:tcPr>
          <w:p w:rsidR="00F56E37" w:rsidRDefault="00F013A9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822" w:type="dxa"/>
            <w:tcBorders>
              <w:top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ind w:right="867"/>
              <w:rPr>
                <w:sz w:val="24"/>
              </w:rPr>
            </w:pPr>
            <w:r>
              <w:rPr>
                <w:sz w:val="24"/>
              </w:rPr>
              <w:t>Игра «Финансовое путешествие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любимым сказкам» для учащихся 2-4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4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04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6E37" w:rsidRDefault="00F013A9">
            <w:pPr>
              <w:pStyle w:val="TableParagraph"/>
              <w:spacing w:before="0"/>
              <w:ind w:left="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56E37">
        <w:trPr>
          <w:trHeight w:val="701"/>
        </w:trPr>
        <w:tc>
          <w:tcPr>
            <w:tcW w:w="699" w:type="dxa"/>
          </w:tcPr>
          <w:p w:rsidR="00F56E37" w:rsidRDefault="00F013A9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822" w:type="dxa"/>
            <w:tcBorders>
              <w:top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ind w:right="701"/>
              <w:rPr>
                <w:sz w:val="24"/>
              </w:rPr>
            </w:pPr>
            <w:proofErr w:type="spellStart"/>
            <w:r>
              <w:rPr>
                <w:sz w:val="24"/>
              </w:rPr>
              <w:t>Квест-игра</w:t>
            </w:r>
            <w:proofErr w:type="spellEnd"/>
            <w:r>
              <w:rPr>
                <w:sz w:val="24"/>
              </w:rPr>
              <w:t xml:space="preserve"> «Путешествие по 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Экономике»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4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4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6E37" w:rsidRDefault="00F013A9">
            <w:pPr>
              <w:pStyle w:val="TableParagraph"/>
              <w:spacing w:before="0"/>
              <w:ind w:left="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56E37">
        <w:trPr>
          <w:trHeight w:val="702"/>
        </w:trPr>
        <w:tc>
          <w:tcPr>
            <w:tcW w:w="699" w:type="dxa"/>
          </w:tcPr>
          <w:p w:rsidR="00F56E37" w:rsidRDefault="00F013A9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822" w:type="dxa"/>
            <w:tcBorders>
              <w:top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spacing w:before="76"/>
              <w:ind w:right="165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«Деньги.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Купюра.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Монета»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 8-х классов</w:t>
            </w:r>
          </w:p>
        </w:tc>
        <w:tc>
          <w:tcPr>
            <w:tcW w:w="194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4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spacing w:before="76"/>
              <w:ind w:left="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6E37" w:rsidRDefault="00F013A9">
            <w:pPr>
              <w:pStyle w:val="TableParagraph"/>
              <w:spacing w:before="0"/>
              <w:ind w:left="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56E37">
        <w:trPr>
          <w:trHeight w:val="702"/>
        </w:trPr>
        <w:tc>
          <w:tcPr>
            <w:tcW w:w="699" w:type="dxa"/>
          </w:tcPr>
          <w:p w:rsidR="00F56E37" w:rsidRDefault="00F013A9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822" w:type="dxa"/>
            <w:tcBorders>
              <w:top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>Викторина «Экономические загадки»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9-х классов</w:t>
            </w:r>
          </w:p>
        </w:tc>
        <w:tc>
          <w:tcPr>
            <w:tcW w:w="194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4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6E37" w:rsidRDefault="00F013A9">
            <w:pPr>
              <w:pStyle w:val="TableParagraph"/>
              <w:spacing w:before="0"/>
              <w:ind w:left="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56E37">
        <w:trPr>
          <w:trHeight w:val="977"/>
        </w:trPr>
        <w:tc>
          <w:tcPr>
            <w:tcW w:w="699" w:type="dxa"/>
          </w:tcPr>
          <w:p w:rsidR="00F56E37" w:rsidRDefault="00F013A9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822" w:type="dxa"/>
            <w:tcBorders>
              <w:top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ind w:right="1259"/>
              <w:rPr>
                <w:sz w:val="24"/>
              </w:rPr>
            </w:pPr>
            <w:r>
              <w:rPr>
                <w:sz w:val="24"/>
              </w:rPr>
              <w:t>Конкурс плакатов по финансовой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94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04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6E37" w:rsidRDefault="00F013A9">
            <w:pPr>
              <w:pStyle w:val="TableParagraph"/>
              <w:spacing w:before="0"/>
              <w:ind w:left="9" w:right="515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</w:tr>
      <w:tr w:rsidR="00F56E37">
        <w:trPr>
          <w:trHeight w:val="1806"/>
        </w:trPr>
        <w:tc>
          <w:tcPr>
            <w:tcW w:w="699" w:type="dxa"/>
          </w:tcPr>
          <w:p w:rsidR="00F56E37" w:rsidRDefault="00F013A9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822" w:type="dxa"/>
            <w:tcBorders>
              <w:top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ind w:right="2113"/>
              <w:jc w:val="both"/>
              <w:rPr>
                <w:sz w:val="24"/>
              </w:rPr>
            </w:pPr>
            <w:r>
              <w:rPr>
                <w:sz w:val="24"/>
              </w:rPr>
              <w:t>Ликбез «Правила и 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банковских операций,</w:t>
            </w:r>
          </w:p>
          <w:p w:rsidR="00F56E37" w:rsidRDefault="00F013A9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банкоматов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56E37" w:rsidRDefault="00F013A9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терминалов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сети» (10-11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194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Март-май</w:t>
            </w:r>
          </w:p>
        </w:tc>
        <w:tc>
          <w:tcPr>
            <w:tcW w:w="204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ind w:left="9" w:right="32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F56E37">
        <w:trPr>
          <w:trHeight w:val="1805"/>
        </w:trPr>
        <w:tc>
          <w:tcPr>
            <w:tcW w:w="699" w:type="dxa"/>
          </w:tcPr>
          <w:p w:rsidR="00F56E37" w:rsidRDefault="00F013A9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822" w:type="dxa"/>
            <w:tcBorders>
              <w:top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ind w:right="1609"/>
              <w:rPr>
                <w:sz w:val="24"/>
              </w:rPr>
            </w:pPr>
            <w:r>
              <w:rPr>
                <w:sz w:val="24"/>
              </w:rPr>
              <w:t>Повышение 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вопросам 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 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94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4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56E37">
        <w:trPr>
          <w:trHeight w:val="2359"/>
        </w:trPr>
        <w:tc>
          <w:tcPr>
            <w:tcW w:w="699" w:type="dxa"/>
          </w:tcPr>
          <w:p w:rsidR="00F56E37" w:rsidRDefault="00F013A9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822" w:type="dxa"/>
            <w:tcBorders>
              <w:top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педагогов:</w:t>
            </w:r>
          </w:p>
          <w:p w:rsidR="00F56E37" w:rsidRDefault="00F013A9">
            <w:pPr>
              <w:pStyle w:val="TableParagraph"/>
              <w:spacing w:before="0"/>
              <w:ind w:right="329"/>
              <w:rPr>
                <w:sz w:val="24"/>
              </w:rPr>
            </w:pPr>
            <w:r>
              <w:rPr>
                <w:sz w:val="24"/>
              </w:rPr>
              <w:t>-«Методика обучения 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 разных групп обучающихся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особенностей»;</w:t>
            </w:r>
          </w:p>
          <w:p w:rsidR="00F56E37" w:rsidRDefault="00F013A9">
            <w:pPr>
              <w:pStyle w:val="TableParagraph"/>
              <w:spacing w:before="0"/>
              <w:ind w:right="636" w:firstLine="60"/>
              <w:rPr>
                <w:sz w:val="24"/>
              </w:rPr>
            </w:pPr>
            <w:r>
              <w:rPr>
                <w:sz w:val="24"/>
              </w:rPr>
              <w:t>-«Использование Интернет- ресурсов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56E37" w:rsidRDefault="00F013A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культуры»;</w:t>
            </w:r>
          </w:p>
          <w:p w:rsidR="00F56E37" w:rsidRDefault="00F013A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-«Эффективные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94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4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spacing w:before="76"/>
              <w:ind w:left="9" w:right="56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</w:tbl>
    <w:p w:rsidR="00F56E37" w:rsidRDefault="00F56E37">
      <w:pPr>
        <w:rPr>
          <w:sz w:val="24"/>
        </w:rPr>
        <w:sectPr w:rsidR="00F56E37">
          <w:pgSz w:w="11910" w:h="16840"/>
          <w:pgMar w:top="540" w:right="64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single" w:sz="8" w:space="0" w:color="878787"/>
          <w:insideV w:val="single" w:sz="8" w:space="0" w:color="878787"/>
        </w:tblBorders>
        <w:tblLayout w:type="fixed"/>
        <w:tblLook w:val="01E0"/>
      </w:tblPr>
      <w:tblGrid>
        <w:gridCol w:w="699"/>
        <w:gridCol w:w="4822"/>
        <w:gridCol w:w="1945"/>
        <w:gridCol w:w="2040"/>
      </w:tblGrid>
      <w:tr w:rsidR="00F56E37">
        <w:trPr>
          <w:trHeight w:val="701"/>
        </w:trPr>
        <w:tc>
          <w:tcPr>
            <w:tcW w:w="699" w:type="dxa"/>
          </w:tcPr>
          <w:p w:rsidR="00F56E37" w:rsidRDefault="00F56E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822" w:type="dxa"/>
            <w:tcBorders>
              <w:top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ind w:right="1348"/>
              <w:rPr>
                <w:sz w:val="24"/>
              </w:rPr>
            </w:pPr>
            <w:r>
              <w:rPr>
                <w:sz w:val="24"/>
              </w:rPr>
              <w:t>преподавания основ финансовой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proofErr w:type="gramStart"/>
            <w:r>
              <w:rPr>
                <w:sz w:val="24"/>
              </w:rPr>
              <w:t>»р</w:t>
            </w:r>
            <w:proofErr w:type="gramEnd"/>
            <w:r>
              <w:rPr>
                <w:sz w:val="24"/>
              </w:rPr>
              <w:t>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94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56E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4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56E3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F56E37">
        <w:trPr>
          <w:trHeight w:val="702"/>
        </w:trPr>
        <w:tc>
          <w:tcPr>
            <w:tcW w:w="699" w:type="dxa"/>
          </w:tcPr>
          <w:p w:rsidR="00F56E37" w:rsidRDefault="00F013A9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822" w:type="dxa"/>
            <w:tcBorders>
              <w:top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ind w:right="1041"/>
              <w:rPr>
                <w:sz w:val="24"/>
              </w:rPr>
            </w:pPr>
            <w:r>
              <w:rPr>
                <w:sz w:val="24"/>
              </w:rPr>
              <w:t>Мониторинг знаний по финансовой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94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4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56E37">
        <w:trPr>
          <w:trHeight w:val="978"/>
        </w:trPr>
        <w:tc>
          <w:tcPr>
            <w:tcW w:w="699" w:type="dxa"/>
          </w:tcPr>
          <w:p w:rsidR="00F56E37" w:rsidRDefault="00F013A9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822" w:type="dxa"/>
            <w:tcBorders>
              <w:top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совместную</w:t>
            </w:r>
            <w:proofErr w:type="gramEnd"/>
          </w:p>
          <w:p w:rsidR="00F56E37" w:rsidRDefault="00F013A9">
            <w:pPr>
              <w:pStyle w:val="TableParagraph"/>
              <w:spacing w:before="0"/>
              <w:ind w:right="333"/>
              <w:rPr>
                <w:sz w:val="24"/>
              </w:rPr>
            </w:pPr>
            <w:r>
              <w:rPr>
                <w:sz w:val="24"/>
              </w:rPr>
              <w:t>деятельность по проведению мероприятий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945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40" w:type="dxa"/>
            <w:tcBorders>
              <w:top w:val="single" w:sz="6" w:space="0" w:color="878787"/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:rsidR="00F56E37" w:rsidRDefault="00F013A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56E37" w:rsidRDefault="00F013A9">
            <w:pPr>
              <w:pStyle w:val="TableParagraph"/>
              <w:spacing w:before="0"/>
              <w:ind w:left="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F56E37" w:rsidRDefault="00F56E37">
      <w:pPr>
        <w:pStyle w:val="a3"/>
        <w:rPr>
          <w:sz w:val="20"/>
        </w:rPr>
      </w:pPr>
    </w:p>
    <w:p w:rsidR="00F56E37" w:rsidRDefault="00F56E37">
      <w:pPr>
        <w:pStyle w:val="a3"/>
        <w:rPr>
          <w:sz w:val="20"/>
        </w:rPr>
      </w:pPr>
    </w:p>
    <w:p w:rsidR="00F56E37" w:rsidRDefault="00F56E37">
      <w:pPr>
        <w:pStyle w:val="a3"/>
        <w:rPr>
          <w:sz w:val="20"/>
        </w:rPr>
      </w:pPr>
    </w:p>
    <w:p w:rsidR="00F56E37" w:rsidRDefault="00F56E37">
      <w:pPr>
        <w:pStyle w:val="a3"/>
        <w:rPr>
          <w:sz w:val="20"/>
        </w:rPr>
      </w:pPr>
    </w:p>
    <w:p w:rsidR="00F56E37" w:rsidRDefault="00F56E37">
      <w:pPr>
        <w:pStyle w:val="a3"/>
        <w:rPr>
          <w:sz w:val="20"/>
        </w:rPr>
      </w:pPr>
    </w:p>
    <w:p w:rsidR="00F56E37" w:rsidRDefault="00F56E37">
      <w:pPr>
        <w:pStyle w:val="a3"/>
        <w:rPr>
          <w:sz w:val="20"/>
        </w:rPr>
      </w:pPr>
    </w:p>
    <w:p w:rsidR="00F56E37" w:rsidRDefault="00F56E37">
      <w:pPr>
        <w:pStyle w:val="a3"/>
        <w:spacing w:before="9"/>
        <w:rPr>
          <w:sz w:val="16"/>
        </w:rPr>
      </w:pPr>
    </w:p>
    <w:p w:rsidR="00F56E37" w:rsidRDefault="00F013A9">
      <w:pPr>
        <w:pStyle w:val="a3"/>
        <w:tabs>
          <w:tab w:val="left" w:pos="3549"/>
        </w:tabs>
        <w:spacing w:before="90"/>
        <w:ind w:right="7"/>
        <w:jc w:val="center"/>
      </w:pPr>
      <w:r>
        <w:t>Директор</w:t>
      </w:r>
      <w:r>
        <w:rPr>
          <w:spacing w:val="-3"/>
        </w:rPr>
        <w:t xml:space="preserve"> </w:t>
      </w:r>
      <w:r>
        <w:t>школы:</w:t>
      </w:r>
      <w:r>
        <w:tab/>
      </w:r>
      <w:proofErr w:type="spellStart"/>
      <w:r w:rsidR="00FC378D">
        <w:t>Пархомчук</w:t>
      </w:r>
      <w:proofErr w:type="spellEnd"/>
      <w:r w:rsidR="00FC378D">
        <w:t xml:space="preserve"> Т.А.</w:t>
      </w:r>
    </w:p>
    <w:sectPr w:rsidR="00F56E37" w:rsidSect="00F56E37">
      <w:pgSz w:w="11910" w:h="16840"/>
      <w:pgMar w:top="540" w:right="64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A3753"/>
    <w:multiLevelType w:val="hybridMultilevel"/>
    <w:tmpl w:val="87822DBA"/>
    <w:lvl w:ilvl="0" w:tplc="8DFC72D0">
      <w:numFmt w:val="bullet"/>
      <w:lvlText w:val="-"/>
      <w:lvlJc w:val="left"/>
      <w:pPr>
        <w:ind w:left="201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9A2B28">
      <w:numFmt w:val="bullet"/>
      <w:lvlText w:val="•"/>
      <w:lvlJc w:val="left"/>
      <w:pPr>
        <w:ind w:left="1156" w:hanging="141"/>
      </w:pPr>
      <w:rPr>
        <w:rFonts w:hint="default"/>
        <w:lang w:val="ru-RU" w:eastAsia="en-US" w:bidi="ar-SA"/>
      </w:rPr>
    </w:lvl>
    <w:lvl w:ilvl="2" w:tplc="F1DE624C">
      <w:numFmt w:val="bullet"/>
      <w:lvlText w:val="•"/>
      <w:lvlJc w:val="left"/>
      <w:pPr>
        <w:ind w:left="2113" w:hanging="141"/>
      </w:pPr>
      <w:rPr>
        <w:rFonts w:hint="default"/>
        <w:lang w:val="ru-RU" w:eastAsia="en-US" w:bidi="ar-SA"/>
      </w:rPr>
    </w:lvl>
    <w:lvl w:ilvl="3" w:tplc="7BBC779E">
      <w:numFmt w:val="bullet"/>
      <w:lvlText w:val="•"/>
      <w:lvlJc w:val="left"/>
      <w:pPr>
        <w:ind w:left="3069" w:hanging="141"/>
      </w:pPr>
      <w:rPr>
        <w:rFonts w:hint="default"/>
        <w:lang w:val="ru-RU" w:eastAsia="en-US" w:bidi="ar-SA"/>
      </w:rPr>
    </w:lvl>
    <w:lvl w:ilvl="4" w:tplc="60AAF5A2">
      <w:numFmt w:val="bullet"/>
      <w:lvlText w:val="•"/>
      <w:lvlJc w:val="left"/>
      <w:pPr>
        <w:ind w:left="4026" w:hanging="141"/>
      </w:pPr>
      <w:rPr>
        <w:rFonts w:hint="default"/>
        <w:lang w:val="ru-RU" w:eastAsia="en-US" w:bidi="ar-SA"/>
      </w:rPr>
    </w:lvl>
    <w:lvl w:ilvl="5" w:tplc="D3CCBD20">
      <w:numFmt w:val="bullet"/>
      <w:lvlText w:val="•"/>
      <w:lvlJc w:val="left"/>
      <w:pPr>
        <w:ind w:left="4983" w:hanging="141"/>
      </w:pPr>
      <w:rPr>
        <w:rFonts w:hint="default"/>
        <w:lang w:val="ru-RU" w:eastAsia="en-US" w:bidi="ar-SA"/>
      </w:rPr>
    </w:lvl>
    <w:lvl w:ilvl="6" w:tplc="274C0E4E">
      <w:numFmt w:val="bullet"/>
      <w:lvlText w:val="•"/>
      <w:lvlJc w:val="left"/>
      <w:pPr>
        <w:ind w:left="5939" w:hanging="141"/>
      </w:pPr>
      <w:rPr>
        <w:rFonts w:hint="default"/>
        <w:lang w:val="ru-RU" w:eastAsia="en-US" w:bidi="ar-SA"/>
      </w:rPr>
    </w:lvl>
    <w:lvl w:ilvl="7" w:tplc="031CBF78">
      <w:numFmt w:val="bullet"/>
      <w:lvlText w:val="•"/>
      <w:lvlJc w:val="left"/>
      <w:pPr>
        <w:ind w:left="6896" w:hanging="141"/>
      </w:pPr>
      <w:rPr>
        <w:rFonts w:hint="default"/>
        <w:lang w:val="ru-RU" w:eastAsia="en-US" w:bidi="ar-SA"/>
      </w:rPr>
    </w:lvl>
    <w:lvl w:ilvl="8" w:tplc="E4C280F0">
      <w:numFmt w:val="bullet"/>
      <w:lvlText w:val="•"/>
      <w:lvlJc w:val="left"/>
      <w:pPr>
        <w:ind w:left="7853" w:hanging="1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56E37"/>
    <w:rsid w:val="0008731C"/>
    <w:rsid w:val="00F013A9"/>
    <w:rsid w:val="00F56E37"/>
    <w:rsid w:val="00FC3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6E3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6E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6E37"/>
    <w:rPr>
      <w:sz w:val="24"/>
      <w:szCs w:val="24"/>
    </w:rPr>
  </w:style>
  <w:style w:type="paragraph" w:styleId="a4">
    <w:name w:val="Title"/>
    <w:basedOn w:val="a"/>
    <w:uiPriority w:val="1"/>
    <w:qFormat/>
    <w:rsid w:val="00F56E37"/>
    <w:pPr>
      <w:ind w:right="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56E37"/>
    <w:pPr>
      <w:ind w:left="342" w:hanging="141"/>
    </w:pPr>
  </w:style>
  <w:style w:type="paragraph" w:customStyle="1" w:styleId="TableParagraph">
    <w:name w:val="Table Paragraph"/>
    <w:basedOn w:val="a"/>
    <w:uiPriority w:val="1"/>
    <w:qFormat/>
    <w:rsid w:val="00F56E37"/>
    <w:pPr>
      <w:spacing w:before="75"/>
      <w:ind w:left="7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ngramota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631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2023-11-17T06:36:00Z</dcterms:created>
  <dcterms:modified xsi:type="dcterms:W3CDTF">2024-12-15T16:05:00Z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2023-11-17T00:00:00Z</vt:filetime>
  </property>
</Properties>
</file>